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1873" w:tblpY="942"/>
        <w:tblW w:w="14479" w:type="dxa"/>
        <w:tblLook w:val="04A0" w:firstRow="1" w:lastRow="0" w:firstColumn="1" w:lastColumn="0" w:noHBand="0" w:noVBand="1"/>
      </w:tblPr>
      <w:tblGrid>
        <w:gridCol w:w="539"/>
        <w:gridCol w:w="6837"/>
        <w:gridCol w:w="4584"/>
        <w:gridCol w:w="2519"/>
      </w:tblGrid>
      <w:tr w:rsidR="00D237C2" w:rsidRPr="00201491" w:rsidTr="00155F64">
        <w:trPr>
          <w:trHeight w:val="959"/>
        </w:trPr>
        <w:tc>
          <w:tcPr>
            <w:tcW w:w="539" w:type="dxa"/>
          </w:tcPr>
          <w:p w:rsidR="00D237C2" w:rsidRPr="00201491" w:rsidRDefault="00D237C2" w:rsidP="00155F64">
            <w:pPr>
              <w:rPr>
                <w:sz w:val="28"/>
                <w:szCs w:val="28"/>
              </w:rPr>
            </w:pPr>
          </w:p>
        </w:tc>
        <w:tc>
          <w:tcPr>
            <w:tcW w:w="6837" w:type="dxa"/>
          </w:tcPr>
          <w:p w:rsidR="00D237C2" w:rsidRDefault="00D237C2" w:rsidP="00155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237C2" w:rsidRPr="00201491" w:rsidRDefault="00D237C2" w:rsidP="00155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1491">
              <w:rPr>
                <w:rFonts w:ascii="Times New Roman" w:hAnsi="Times New Roman"/>
                <w:b/>
                <w:sz w:val="28"/>
                <w:szCs w:val="28"/>
              </w:rPr>
              <w:t>Наименование электронного продукта</w:t>
            </w:r>
          </w:p>
        </w:tc>
        <w:tc>
          <w:tcPr>
            <w:tcW w:w="4584" w:type="dxa"/>
            <w:vAlign w:val="center"/>
          </w:tcPr>
          <w:p w:rsidR="00D237C2" w:rsidRPr="00201491" w:rsidRDefault="00D237C2" w:rsidP="00155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1491">
              <w:rPr>
                <w:rFonts w:ascii="Times New Roman" w:hAnsi="Times New Roman"/>
                <w:b/>
                <w:sz w:val="28"/>
                <w:szCs w:val="28"/>
              </w:rPr>
              <w:t>Адрес в Интернете</w:t>
            </w:r>
          </w:p>
        </w:tc>
        <w:tc>
          <w:tcPr>
            <w:tcW w:w="2519" w:type="dxa"/>
            <w:vAlign w:val="center"/>
          </w:tcPr>
          <w:p w:rsidR="00D237C2" w:rsidRPr="00201491" w:rsidRDefault="00D237C2" w:rsidP="00155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1491">
              <w:rPr>
                <w:rFonts w:ascii="Times New Roman" w:hAnsi="Times New Roman"/>
                <w:b/>
                <w:sz w:val="28"/>
                <w:szCs w:val="28"/>
              </w:rPr>
              <w:t>Срок доступа</w:t>
            </w:r>
          </w:p>
        </w:tc>
      </w:tr>
      <w:tr w:rsidR="00D237C2" w:rsidRPr="006D6EE4" w:rsidTr="00155F64">
        <w:trPr>
          <w:trHeight w:val="1285"/>
        </w:trPr>
        <w:tc>
          <w:tcPr>
            <w:tcW w:w="539" w:type="dxa"/>
          </w:tcPr>
          <w:p w:rsidR="00D237C2" w:rsidRPr="006D6EE4" w:rsidRDefault="00D237C2" w:rsidP="00155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7" w:type="dxa"/>
          </w:tcPr>
          <w:p w:rsidR="00D237C2" w:rsidRPr="00201491" w:rsidRDefault="00D237C2" w:rsidP="00155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Андреева, Е. В., Специальная техника. </w:t>
            </w:r>
            <w:proofErr w:type="gramStart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Практикум :</w:t>
            </w:r>
            <w:proofErr w:type="gramEnd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учеб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пособие / Е. В. Андреева.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2025. - 362 с. -</w:t>
            </w:r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ISBN 978-5-406-14432-9. </w:t>
            </w:r>
          </w:p>
        </w:tc>
        <w:tc>
          <w:tcPr>
            <w:tcW w:w="4584" w:type="dxa"/>
          </w:tcPr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Default="00D237C2" w:rsidP="00155F64">
            <w:hyperlink r:id="rId4" w:history="1"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https://</w:t>
              </w:r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b</w:t>
              </w:r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oo</w:t>
              </w:r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k</w:t>
              </w:r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Pr="00007A83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</w:rPr>
                <w:t>ru/books/957173</w:t>
              </w:r>
            </w:hyperlink>
          </w:p>
          <w:p w:rsidR="00D237C2" w:rsidRPr="0035664F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31</w:t>
            </w:r>
            <w:r w:rsidRPr="00201491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237C2" w:rsidRPr="006D6EE4" w:rsidTr="00155F64">
        <w:trPr>
          <w:trHeight w:val="1421"/>
        </w:trPr>
        <w:tc>
          <w:tcPr>
            <w:tcW w:w="539" w:type="dxa"/>
          </w:tcPr>
          <w:p w:rsidR="00D237C2" w:rsidRPr="006D6EE4" w:rsidRDefault="00D237C2" w:rsidP="00155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7" w:type="dxa"/>
          </w:tcPr>
          <w:p w:rsidR="00D237C2" w:rsidRPr="00201491" w:rsidRDefault="00D237C2" w:rsidP="00155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Андреева, Е. В., Специальная </w:t>
            </w:r>
            <w:proofErr w:type="gramStart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техника :</w:t>
            </w:r>
            <w:proofErr w:type="gramEnd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уче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бное пособие / Е. В. Андреева.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2025. - 456 с. -</w:t>
            </w:r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ISBN 978-5-406-14368-1. </w:t>
            </w:r>
          </w:p>
        </w:tc>
        <w:tc>
          <w:tcPr>
            <w:tcW w:w="4584" w:type="dxa"/>
          </w:tcPr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Pr="00007A83" w:rsidRDefault="00D237C2" w:rsidP="0015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https://boo</w:t>
              </w:r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k</w:t>
              </w:r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.ru/books/957062</w:t>
              </w:r>
            </w:hyperlink>
          </w:p>
          <w:p w:rsidR="00D237C2" w:rsidRPr="0035664F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31</w:t>
            </w:r>
            <w:r w:rsidRPr="00201491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237C2" w:rsidRPr="006D6EE4" w:rsidTr="00155F64">
        <w:trPr>
          <w:trHeight w:val="1261"/>
        </w:trPr>
        <w:tc>
          <w:tcPr>
            <w:tcW w:w="539" w:type="dxa"/>
          </w:tcPr>
          <w:p w:rsidR="00D237C2" w:rsidRPr="006D6EE4" w:rsidRDefault="00D237C2" w:rsidP="00155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7" w:type="dxa"/>
          </w:tcPr>
          <w:p w:rsidR="00D237C2" w:rsidRPr="00007A83" w:rsidRDefault="00D237C2" w:rsidP="00155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Айбатулина</w:t>
            </w:r>
            <w:proofErr w:type="spellEnd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, А. К., Судебная и альтернативные формы защиты прав организаций и физических </w:t>
            </w:r>
            <w:proofErr w:type="gramStart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лиц :</w:t>
            </w:r>
            <w:proofErr w:type="gramEnd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А. К. </w:t>
            </w:r>
            <w:proofErr w:type="spellStart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Айбатулина</w:t>
            </w:r>
            <w:proofErr w:type="spellEnd"/>
            <w:r w:rsidRPr="00007A83">
              <w:rPr>
                <w:rFonts w:ascii="Times New Roman" w:hAnsi="Times New Roman" w:cs="Times New Roman"/>
                <w:sz w:val="28"/>
                <w:szCs w:val="28"/>
              </w:rPr>
              <w:t>, Т. Н. Казарина, Е. А. Бочкарева, ;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общ. ред. Е. А. Бочкаревой.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2026. - 228 с. -</w:t>
            </w:r>
            <w:r w:rsidRPr="00007A83">
              <w:rPr>
                <w:rFonts w:ascii="Times New Roman" w:hAnsi="Times New Roman" w:cs="Times New Roman"/>
                <w:sz w:val="28"/>
                <w:szCs w:val="28"/>
              </w:rPr>
              <w:t xml:space="preserve"> ISBN 978-5-406-15751-0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84" w:type="dxa"/>
          </w:tcPr>
          <w:p w:rsidR="00D237C2" w:rsidRPr="00007A83" w:rsidRDefault="00D237C2" w:rsidP="00155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Pr="00007A83" w:rsidRDefault="00D237C2" w:rsidP="0015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https://boo</w:t>
              </w:r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k</w:t>
              </w:r>
              <w:r w:rsidRPr="00007A8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.ru/books/961462</w:t>
              </w:r>
            </w:hyperlink>
          </w:p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D237C2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7C2" w:rsidRPr="00201491" w:rsidRDefault="00D237C2" w:rsidP="00155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31.01.2027</w:t>
            </w:r>
          </w:p>
        </w:tc>
      </w:tr>
    </w:tbl>
    <w:p w:rsidR="002C1CB2" w:rsidRDefault="002C1CB2">
      <w:bookmarkStart w:id="0" w:name="_GoBack"/>
      <w:bookmarkEnd w:id="0"/>
    </w:p>
    <w:sectPr w:rsidR="002C1CB2" w:rsidSect="00D237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CCD"/>
    <w:rsid w:val="00214CCD"/>
    <w:rsid w:val="002C1CB2"/>
    <w:rsid w:val="00D2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DE5B1-F4ED-4289-9CAC-DCACFD89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7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237C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237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.ru/books/961462" TargetMode="External"/><Relationship Id="rId5" Type="http://schemas.openxmlformats.org/officeDocument/2006/relationships/hyperlink" Target="https://book.ru/books/957062" TargetMode="External"/><Relationship Id="rId4" Type="http://schemas.openxmlformats.org/officeDocument/2006/relationships/hyperlink" Target="https://book.ru/books/9571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>СибЮУ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Манойло И.Н.</dc:creator>
  <cp:keywords/>
  <dc:description/>
  <cp:lastModifiedBy>Манойло И.Н.</cp:lastModifiedBy>
  <cp:revision>2</cp:revision>
  <dcterms:created xsi:type="dcterms:W3CDTF">2026-02-02T07:50:00Z</dcterms:created>
  <dcterms:modified xsi:type="dcterms:W3CDTF">2026-02-02T07:51:00Z</dcterms:modified>
</cp:coreProperties>
</file>